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8EE83" w14:textId="77777777" w:rsidR="0076289A" w:rsidRPr="00A00AD6" w:rsidRDefault="0076289A" w:rsidP="00FA70A4">
      <w:pPr>
        <w:widowControl/>
        <w:suppressAutoHyphens w:val="0"/>
        <w:autoSpaceDN/>
        <w:spacing w:after="360"/>
        <w:jc w:val="center"/>
        <w:textAlignment w:val="auto"/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ИНСТРУКЦИЯ ПО ЭКСПЛУАТАЦИИ 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ФАСАДА</w:t>
      </w:r>
      <w:r w:rsidR="00FD3EB3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                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МНОГОКВАРТИРНО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ГО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ДОМ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А</w:t>
      </w:r>
      <w:r w:rsidRPr="00A00AD6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ПОСЛЕ ПРОВЕДЕННОГО КАПИТАЛЬНОГО РЕМОНТА</w:t>
      </w:r>
    </w:p>
    <w:p w14:paraId="7602EB95" w14:textId="77777777" w:rsidR="0076289A" w:rsidRPr="00A00AD6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1. Вводная часть</w:t>
      </w:r>
    </w:p>
    <w:p w14:paraId="6914A4B8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разработана в целях обеспечения должной эксплуатации 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фасада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го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дом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после проведенного капитального ремонта и исключения случаев, связанных с дискомфортным прож</w:t>
      </w:r>
      <w:r w:rsid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иванием после выполненных работ.</w:t>
      </w:r>
    </w:p>
    <w:p w14:paraId="3EFDDD23" w14:textId="6DFDE3D2" w:rsidR="0076289A" w:rsidRDefault="0076289A" w:rsidP="007B700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Эксплуатация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многоквартирного дома, в том числе 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фасада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должна производится в соответствии с данной инструкцией</w:t>
      </w:r>
      <w:r w:rsidR="005D22D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 w:rsidR="00E940DA">
        <w:t xml:space="preserve"> </w:t>
      </w:r>
      <w:r w:rsidR="00E940DA" w:rsidRPr="00E940DA">
        <w:rPr>
          <w:sz w:val="26"/>
          <w:szCs w:val="26"/>
        </w:rPr>
        <w:t xml:space="preserve">действующими </w:t>
      </w:r>
      <w:r w:rsidR="00E940DA" w:rsidRPr="00E940D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нормативно-правовыми актами</w:t>
      </w:r>
      <w:r w:rsidR="007B700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</w:t>
      </w:r>
      <w:r w:rsidR="005D22D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законодательством РФ</w:t>
      </w:r>
      <w:r w:rsidR="00A00A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3CF76110" w14:textId="77777777" w:rsidR="007B700C" w:rsidRDefault="007B700C" w:rsidP="007B700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2C196FF1" w14:textId="77777777" w:rsidR="0076289A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 Общие положения</w:t>
      </w:r>
    </w:p>
    <w:p w14:paraId="66E83D6D" w14:textId="77777777" w:rsidR="0076289A" w:rsidRDefault="00560D35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2.1. 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Требования к лицам, ответственным за эксплуатацию </w:t>
      </w:r>
      <w:r w:rsidR="001B775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многоквартир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ных домов</w:t>
      </w:r>
    </w:p>
    <w:p w14:paraId="7689665F" w14:textId="77777777" w:rsidR="00180727" w:rsidRDefault="00560D35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</w:t>
      </w:r>
      <w:r w:rsidR="00180727" w:rsidRPr="0018072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10293A4F" w14:textId="77777777" w:rsidR="001B7753" w:rsidRPr="001B7753" w:rsidRDefault="001B7753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</w:t>
      </w:r>
      <w:r w:rsidRPr="001B775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бращаем внимание, при непосредственном способе управления многоквартирного дома, в случае отсутствия заключенного договора между собственниками и какой-либо организацией на обслуживание дома, вся ответственность по содержанию дома лежит на собственниках.</w:t>
      </w:r>
    </w:p>
    <w:p w14:paraId="765E27C8" w14:textId="77777777" w:rsidR="001B7753" w:rsidRDefault="001B7753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15290C2F" w14:textId="361E67C9" w:rsidR="00E940DA" w:rsidRDefault="00560D35" w:rsidP="00A84AD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2.2.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Требования </w:t>
      </w:r>
      <w:r w:rsidR="0068064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по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эксплуатации</w:t>
      </w:r>
      <w:r w:rsidR="009567A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</w:t>
      </w:r>
      <w:r w:rsidR="00111D87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фасада</w:t>
      </w:r>
    </w:p>
    <w:p w14:paraId="5B775E56" w14:textId="769EA8EB" w:rsidR="00F5167E" w:rsidRDefault="00F5167E" w:rsidP="008811B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</w:pPr>
      <w:r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Согласно </w:t>
      </w:r>
      <w:r w:rsidR="00AF6494" w:rsidRPr="006B1C7B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Постановлени</w:t>
      </w:r>
      <w:r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ю</w:t>
      </w:r>
      <w:r w:rsidR="00AF6494" w:rsidRPr="006B1C7B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Госстроя РФ от 27 сентября 2003 г. № 170 «Об утверждении Правил и норм технической эксплуатации жилищного фонда»:</w:t>
      </w:r>
    </w:p>
    <w:p w14:paraId="13629E88" w14:textId="4AC9678B" w:rsidR="00F5167E" w:rsidRPr="003C5D5F" w:rsidRDefault="003C5D5F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</w:pPr>
      <w:r w:rsidRPr="003C5D5F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2.</w:t>
      </w:r>
      <w:r w:rsidR="00F5167E" w:rsidRPr="003C5D5F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2.1. Система технического осмотра жилых зданий</w:t>
      </w:r>
    </w:p>
    <w:p w14:paraId="49687B42" w14:textId="77777777" w:rsidR="00F5167E" w:rsidRDefault="00F5167E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Целью осмотров является установление возможных причин возникновения дефектов и выработка мер по их устранению. В ходе осмотров осуществляется также контроль за использованием и содержанием помещений.</w:t>
      </w:r>
    </w:p>
    <w:p w14:paraId="484D6120" w14:textId="230B7E8A" w:rsidR="00F5167E" w:rsidRPr="00F427B3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Плановые осмотры жилых зданий следует проводить:</w:t>
      </w:r>
    </w:p>
    <w:p w14:paraId="5B93F3C5" w14:textId="77777777" w:rsidR="00F5167E" w:rsidRPr="00871EFE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общие, в ходе которых проводится осмотр здания в целом, включая конструкции, инженерное оборудование и внешнее благоустройство;</w:t>
      </w:r>
    </w:p>
    <w:p w14:paraId="55FBC307" w14:textId="77777777" w:rsidR="00F5167E" w:rsidRPr="00871EFE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частичные - осмотры, которые предусматривают осмотр отдельных элементов здания или помещений.</w:t>
      </w:r>
    </w:p>
    <w:p w14:paraId="3675C40D" w14:textId="77777777" w:rsidR="00F5167E" w:rsidRPr="007F539B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</w:pPr>
      <w:r w:rsidRPr="007F539B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Общие осмотры должны производиться два раза в год: весной и осенью (до начала отопительного сезона).</w:t>
      </w:r>
    </w:p>
    <w:p w14:paraId="5EEEFEC3" w14:textId="77777777" w:rsidR="00F5167E" w:rsidRDefault="00F5167E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14:paraId="11B06917" w14:textId="0D2A6602" w:rsidR="00F5167E" w:rsidRPr="00F427B3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Организация проведения осмотров и обследований жилых зданий осуществляется следующим образом:</w:t>
      </w:r>
    </w:p>
    <w:p w14:paraId="37BC6090" w14:textId="77777777" w:rsidR="00F5167E" w:rsidRPr="002F332B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общие плановые осмотры, а также внеочередные -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проводятся соответствующими организациями по обслуживанию жилищного фонда. При осмотрах кооперативных домов, находящихся на техническом обслуживании организации по обслуживанию жилищного фонда, в комиссию следует дополнительно включать представителя правления ЖСК;</w:t>
      </w:r>
    </w:p>
    <w:p w14:paraId="50D1398C" w14:textId="77777777" w:rsidR="00F5167E" w:rsidRDefault="00F5167E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служб, обеспечивающих их техническое обслуживание и ремонт.</w:t>
      </w:r>
    </w:p>
    <w:p w14:paraId="05998369" w14:textId="6B4336D6" w:rsidR="00F5167E" w:rsidRPr="002F332B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CF2D31"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Обнаруженные во время осмотров дефекты, деформации конструкций или оборудования зданий, которые могут привести к снижению несущей способности и устойчивости конструкций или здания, обрушению или нарушению нормальной работы оборудования,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сроки, указанные в приложении N 2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вышеуказанного постановления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6D52F48F" w14:textId="77777777" w:rsidR="00F5167E" w:rsidRPr="00871EFE" w:rsidRDefault="00F5167E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Организация по обслуживанию жилищного фонда должна принимать срочные меры по обеспечению безопасности людей, предупреждению дальнейшего развития деформаций, а также немедленно информировать о случившемся его собственника или уполномоченное им лицо.</w:t>
      </w:r>
    </w:p>
    <w:p w14:paraId="227D129A" w14:textId="37F4ACFD" w:rsidR="00F5167E" w:rsidRPr="00F427B3" w:rsidRDefault="00F5167E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Результаты осмотров должны отражаться в специальных документах по учету технического состояния зданий: журналах, паспортах, актах.</w:t>
      </w:r>
    </w:p>
    <w:p w14:paraId="333F7324" w14:textId="5F5E38B5" w:rsidR="00F5167E" w:rsidRPr="00F427B3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Организация по обслуживанию жилищного фонда на основании актов осмотров и обследования должна </w:t>
      </w:r>
      <w:r w:rsidRPr="00F427B3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в месячный срок:</w:t>
      </w:r>
    </w:p>
    <w:p w14:paraId="2430F3B6" w14:textId="77777777" w:rsidR="00F5167E" w:rsidRPr="00871EFE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а) составить перечень (по результатам весеннего осмотра) мероприятий и установить объемы работ, необходимых для подготовки здания и его инженерного оборудования к эксплуатации в следующий зимний период;</w:t>
      </w:r>
    </w:p>
    <w:p w14:paraId="05025979" w14:textId="77777777" w:rsidR="00F5167E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б) уточнить объемы работ по текущему ремонту (по результатам весеннего осмотра на текущий год и осеннего осмотра - на следующий год), а также определить неисправности и повреждения, устранение которых требует капитального ремонта; </w:t>
      </w:r>
    </w:p>
    <w:p w14:paraId="462F2DF4" w14:textId="77777777" w:rsidR="00F5167E" w:rsidRPr="002F332B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проверить готовность (по результатам осеннего осмотра) каждого здания к эксплуатации в зимних условиях;</w:t>
      </w:r>
    </w:p>
    <w:p w14:paraId="1B02CFEC" w14:textId="77777777" w:rsidR="00F5167E" w:rsidRPr="002F332B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г) выдать рекомендации нанимателям,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документам.</w:t>
      </w:r>
    </w:p>
    <w:p w14:paraId="55EF41E3" w14:textId="77777777" w:rsidR="00F5167E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мелких неисправностей, а также наладка и регулировка санитарно-технических приборов и инженерного оборудования должны, как правило, производиться организацией по содержанию жилищного фонда.</w:t>
      </w:r>
    </w:p>
    <w:p w14:paraId="56BF814C" w14:textId="541EF46D" w:rsidR="00F5167E" w:rsidRPr="00232740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</w:pPr>
      <w:r w:rsidRPr="00232740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В случае обнаружения в ходе осмотра причин возникновения дефектов и неисправностей </w:t>
      </w:r>
      <w:r w:rsidR="007B700C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>на фасаде</w:t>
      </w:r>
      <w:r w:rsidRPr="00232740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, являющихся следствием некачественно выполненных работ подрядной организацией при капитальном ремонте, устранение данных дефектов/недостатков производится силами подрядной организации, в рамках гарантийных обязательств, согласно п. 3 данной инструкции. </w:t>
      </w:r>
    </w:p>
    <w:p w14:paraId="0BD026AA" w14:textId="77777777" w:rsidR="00F5167E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4B680A5E" w14:textId="67889B48" w:rsidR="00F5167E" w:rsidRDefault="00F5167E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6F430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3</w:t>
      </w:r>
      <w:r w:rsidRPr="006F430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Организация технического обслуживания жилых зданий, планируемых на капитальный ремонт</w:t>
      </w:r>
    </w:p>
    <w:p w14:paraId="7162A458" w14:textId="258A5757" w:rsidR="00F5167E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6F430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6F430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</w:t>
      </w:r>
      <w:r w:rsidRPr="006F430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Все конструкции, находящиеся в аварийном состоянии, должны быть обеспечены охранными устройствами, предупреждающими их обрушение.</w:t>
      </w:r>
    </w:p>
    <w:p w14:paraId="7047A8E5" w14:textId="77777777" w:rsidR="00F5167E" w:rsidRPr="006F4305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08274CCF" w14:textId="2A1FF421" w:rsidR="00F5167E" w:rsidRPr="006F4305" w:rsidRDefault="00F5167E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bCs/>
          <w:iCs/>
          <w:color w:val="000000" w:themeColor="text1"/>
          <w:kern w:val="0"/>
          <w:sz w:val="26"/>
          <w:szCs w:val="26"/>
          <w:lang w:eastAsia="ru-RU" w:bidi="ar-SA"/>
        </w:rPr>
      </w:pPr>
      <w:r w:rsidRPr="006F4305">
        <w:rPr>
          <w:b/>
          <w:bCs/>
          <w:iCs/>
          <w:color w:val="000000" w:themeColor="text1"/>
          <w:sz w:val="26"/>
          <w:szCs w:val="26"/>
          <w:shd w:val="clear" w:color="auto" w:fill="FFFFFF"/>
        </w:rPr>
        <w:t>2.</w:t>
      </w:r>
      <w:r w:rsidR="003C5D5F">
        <w:rPr>
          <w:b/>
          <w:bCs/>
          <w:iCs/>
          <w:color w:val="000000" w:themeColor="text1"/>
          <w:sz w:val="26"/>
          <w:szCs w:val="26"/>
          <w:shd w:val="clear" w:color="auto" w:fill="FFFFFF"/>
        </w:rPr>
        <w:t>4</w:t>
      </w:r>
      <w:r w:rsidRPr="006F4305">
        <w:rPr>
          <w:b/>
          <w:bCs/>
          <w:iCs/>
          <w:color w:val="000000" w:themeColor="text1"/>
          <w:sz w:val="26"/>
          <w:szCs w:val="26"/>
          <w:shd w:val="clear" w:color="auto" w:fill="FFFFFF"/>
        </w:rPr>
        <w:t>. Подготовка жилищного фонда к сезонной эксплуатации</w:t>
      </w:r>
    </w:p>
    <w:p w14:paraId="66BA5F2A" w14:textId="59256A19" w:rsidR="00F5167E" w:rsidRPr="00B158B9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811CB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подготовке жилищного фонда к эксплуатации в зимний период надлежит:</w:t>
      </w:r>
    </w:p>
    <w:p w14:paraId="16E1B06B" w14:textId="456B331A" w:rsidR="00F5167E" w:rsidRPr="00B158B9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устранить неисправности: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тепло -, водо- и </w:t>
      </w:r>
      <w:r w:rsidR="00811CBA"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электроснабжения,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установок с газовыми нагревателями;</w:t>
      </w:r>
    </w:p>
    <w:p w14:paraId="6B39AA65" w14:textId="3C943CFE" w:rsidR="00F5167E" w:rsidRPr="00B158B9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811CB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привести в технически исправное состояние территорию домовладений с обеспечением беспрепятственного отвода атмосферных и талых вод от отмостки, от спусков (входов) в подвал и их оконных приямков;</w:t>
      </w:r>
    </w:p>
    <w:p w14:paraId="1E4AE75E" w14:textId="1DF4C03B" w:rsidR="00F5167E" w:rsidRDefault="00F5167E" w:rsidP="00F5167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811CB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обеспечить надлежащую гидроизоляцию фундаментов, стен подвала и цоколя и их сопряжения со смежными конструкциями, лестничных клеток, подвальных и чердачных помещений, машинных отделений лифтов, исправность пожарных гидрантов.</w:t>
      </w:r>
    </w:p>
    <w:p w14:paraId="4C14D09C" w14:textId="77777777" w:rsidR="007B700C" w:rsidRDefault="007B700C" w:rsidP="008811B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62C52989" w14:textId="5D70D128" w:rsidR="00111D87" w:rsidRPr="00F5167E" w:rsidRDefault="003C5D5F" w:rsidP="008811B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</w:t>
      </w:r>
      <w:r w:rsidR="00AF6494" w:rsidRPr="00F5167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5</w:t>
      </w:r>
      <w:r w:rsidR="00AF6494" w:rsidRPr="00F5167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</w:t>
      </w:r>
      <w:r w:rsidR="00111D87" w:rsidRPr="00F5167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Стены каменные (кирпичные, железобетонные)</w:t>
      </w:r>
    </w:p>
    <w:p w14:paraId="1E6638B7" w14:textId="616D9ADA" w:rsidR="009567A3" w:rsidRPr="009567A3" w:rsidRDefault="003C5D5F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.1.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О</w:t>
      </w:r>
      <w:r w:rsidR="00F550D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рганизация по обслуживанию жилищного фонда</w:t>
      </w:r>
      <w:r w:rsidR="009567A3" w:rsidRPr="009567A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должна обеспечивать:</w:t>
      </w:r>
    </w:p>
    <w:p w14:paraId="529A90E8" w14:textId="77777777" w:rsidR="004F7746" w:rsidRPr="004F7746" w:rsidRDefault="004F7746" w:rsidP="004F774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заданный температурно-влажностный режим внутри здания;</w:t>
      </w:r>
    </w:p>
    <w:p w14:paraId="0EB5F89D" w14:textId="77777777" w:rsidR="004F7746" w:rsidRPr="004F7746" w:rsidRDefault="004F7746" w:rsidP="004F774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исправное состояние стен для восприятия нагрузок (конструктивную прочность);</w:t>
      </w:r>
    </w:p>
    <w:p w14:paraId="760F5AD3" w14:textId="77777777" w:rsidR="004F7746" w:rsidRPr="004F7746" w:rsidRDefault="004F7746" w:rsidP="004F774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повреждений стен по мере выявления, не допуская их дальнейшего развития;</w:t>
      </w:r>
    </w:p>
    <w:p w14:paraId="461C4EE8" w14:textId="77777777" w:rsidR="007D1837" w:rsidRDefault="004F7746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теплозащиту, </w:t>
      </w:r>
      <w:proofErr w:type="spellStart"/>
      <w:r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влагозащиту</w:t>
      </w:r>
      <w:proofErr w:type="spellEnd"/>
      <w:r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наружных стен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470BF6AB" w14:textId="4CCF00D2" w:rsidR="004F7746" w:rsidRPr="004F7746" w:rsidRDefault="001502ED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2. </w:t>
      </w:r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Инженерно-технические работники организации по обслуживанию жилищного фонда должны знать конструктивную схему стен здания, проектные характеристики и прочность материалов стен здания, нормативные требования к конструкциям.</w:t>
      </w:r>
    </w:p>
    <w:p w14:paraId="3102D68A" w14:textId="2365A3FB" w:rsidR="004F7746" w:rsidRPr="004F7746" w:rsidRDefault="001502ED" w:rsidP="004F774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3. Не допускаются деформации конструкций, отклонение конструкций от вертикали и осадка конструкций, расслоение рядов кладки, разрушение и выветривание стенового материала, провисания и выпадение кирпичей.</w:t>
      </w:r>
    </w:p>
    <w:p w14:paraId="54ED2C7F" w14:textId="77777777" w:rsidR="004F7746" w:rsidRPr="004F7746" w:rsidRDefault="004F7746" w:rsidP="004F774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Причины и методы ремонта устанавливает специализированная организация.</w:t>
      </w:r>
    </w:p>
    <w:p w14:paraId="29D0DF1A" w14:textId="77777777" w:rsidR="004F7746" w:rsidRPr="004F7746" w:rsidRDefault="004F7746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Допустимая ширина раскрытия трещин в панелях 0,3 мм, в стыках - 1 мм.</w:t>
      </w:r>
    </w:p>
    <w:p w14:paraId="4D0BAF8D" w14:textId="44D419BC" w:rsidR="004F7746" w:rsidRPr="004F7746" w:rsidRDefault="001502ED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4. Цоколь здания должен быть защищен от увлажнения и обрастания мхом; для этого слой гидроизоляции фундамента должен быть ниже уровня отмостки.</w:t>
      </w:r>
    </w:p>
    <w:p w14:paraId="545A9C86" w14:textId="39858232" w:rsidR="004F7746" w:rsidRPr="004F7746" w:rsidRDefault="001502ED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5. Не допускается ослабление креплений выступающих деталей стен: карнизов, балконов, поясков, кронштейнов, розеток, тяги и др., разрушение и повреждение отделочного слоя, в том числе облицовочных плиток.</w:t>
      </w:r>
    </w:p>
    <w:p w14:paraId="33339487" w14:textId="7B198896" w:rsidR="004F7746" w:rsidRPr="004F7746" w:rsidRDefault="001502ED" w:rsidP="004F774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6. Чтобы предотвратить разрушения облицовки, штукатурки и окрасочных слоев фасада следует не допустить увлажнение стен атмосферной, технологической, бытовой влагой.</w:t>
      </w:r>
    </w:p>
    <w:p w14:paraId="5CD5BC55" w14:textId="77777777" w:rsidR="004F7746" w:rsidRPr="004F7746" w:rsidRDefault="004F7746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Не допускается покрытие фасада паронепроницаемым материалом.</w:t>
      </w:r>
    </w:p>
    <w:p w14:paraId="0EA6F90D" w14:textId="070F4D44" w:rsidR="004F7746" w:rsidRPr="004F7746" w:rsidRDefault="001502ED" w:rsidP="004F774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7. Стыки панелей должны отвечать трем требованиям:</w:t>
      </w:r>
    </w:p>
    <w:p w14:paraId="36AD17FA" w14:textId="5D91B2B7" w:rsidR="004F7746" w:rsidRPr="004F7746" w:rsidRDefault="00F5167E" w:rsidP="004F774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proofErr w:type="spellStart"/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водозащиты</w:t>
      </w:r>
      <w:proofErr w:type="spellEnd"/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за счет герметизирующих мастик с соблюдением технологии их нанесения, обеспечив подготовку поверхности;</w:t>
      </w:r>
    </w:p>
    <w:p w14:paraId="297DAAC3" w14:textId="3981FF15" w:rsidR="004F7746" w:rsidRPr="004F7746" w:rsidRDefault="00F5167E" w:rsidP="004F774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proofErr w:type="spellStart"/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воздухозащиты</w:t>
      </w:r>
      <w:proofErr w:type="spellEnd"/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за счет уплотняющих прокладок из пороизола, </w:t>
      </w:r>
      <w:proofErr w:type="spellStart"/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гернита</w:t>
      </w:r>
      <w:proofErr w:type="spellEnd"/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, </w:t>
      </w:r>
      <w:proofErr w:type="spellStart"/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вилатерма</w:t>
      </w:r>
      <w:proofErr w:type="spellEnd"/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пакли, смоляного каната или др. материалов с обязательным обжатием не менее 30 - 50%;</w:t>
      </w:r>
    </w:p>
    <w:p w14:paraId="550CC59E" w14:textId="4B2391FC" w:rsidR="004F7746" w:rsidRPr="004F7746" w:rsidRDefault="00F5167E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теплозащиты за счет установки утепляющих пакетов.</w:t>
      </w:r>
    </w:p>
    <w:p w14:paraId="660622E0" w14:textId="20774F91" w:rsidR="004F7746" w:rsidRPr="004F7746" w:rsidRDefault="001502ED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8. Все выступающие части фасадов: пояски, выступы, парапеты, оконные и балконные отливы должны иметь металлические </w:t>
      </w:r>
      <w:r w:rsidR="00757F8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</w:t>
      </w:r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окрытия из оцинкованной кровельной </w:t>
      </w:r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 xml:space="preserve">стали или керамических плиток с заделкой кромок в стены (откосы) или в облицовочный слой. </w:t>
      </w:r>
    </w:p>
    <w:p w14:paraId="1474DB79" w14:textId="63EC7699" w:rsidR="004F7746" w:rsidRPr="004F7746" w:rsidRDefault="001502ED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9</w:t>
      </w:r>
      <w:r w:rsid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</w:t>
      </w:r>
      <w:proofErr w:type="spellStart"/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Отметы</w:t>
      </w:r>
      <w:proofErr w:type="spellEnd"/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водосточных труб устанавливаются на 20 - 40 см выше уровня тротуаров. Желоба, лотки, воронки и водосточные трубы должны быть выполнены как единая водоприемная система с соблюдением необходимых уклонов, для чего лежачие фальцы загибают по уклону, лотки в нижней части заводят под желоба, колена и звенья водосточных труб вставляют один в другой (верхние внутрь нижних).</w:t>
      </w:r>
    </w:p>
    <w:p w14:paraId="62145A3E" w14:textId="22EA0742" w:rsidR="004F7746" w:rsidRPr="004F7746" w:rsidRDefault="001502ED" w:rsidP="004F774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0</w:t>
      </w:r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Организации по обслуживанию жилищного фонда при обнаружении трещин, вызвавших повреждение кирпичных стен, панелей (блоков), отклонения стен от вертикали, их выпучивание и просадку на отдельных участках, а также в местах заделки перекрытий, должны организовывать систематическое наблюдение за ними с помощью маяков или др. способом. Если будет установлено, что деформации увеличиваются, следует принять срочные меры по обеспечению безопасности людей и предупреждению дальнейшего развития деформаций. Стабилизирующиеся трещины следует заделывать.</w:t>
      </w:r>
    </w:p>
    <w:p w14:paraId="41D6D996" w14:textId="33123AD1" w:rsidR="004F7746" w:rsidRPr="004F7746" w:rsidRDefault="001502ED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</w:t>
      </w:r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Парапеты и карнизы должны иметь надежное крепление к элементам здания и </w:t>
      </w:r>
      <w:proofErr w:type="spellStart"/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окрытие</w:t>
      </w:r>
      <w:proofErr w:type="spellEnd"/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с уклоном в сторону внутреннего водостока (при внутреннем водостоке) и от </w:t>
      </w:r>
      <w:r w:rsidR="00111D8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стены при наружном. </w:t>
      </w:r>
      <w:r w:rsidR="004F7746" w:rsidRPr="004F774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Не допускается попадания влаги под покрытие.</w:t>
      </w:r>
    </w:p>
    <w:p w14:paraId="69FC4E31" w14:textId="54378A3B" w:rsidR="00111D87" w:rsidRPr="00F5167E" w:rsidRDefault="003C5D5F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</w:t>
      </w:r>
      <w:r w:rsidR="00AF6494" w:rsidRPr="00F5167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6</w:t>
      </w:r>
      <w:r w:rsidR="00AF6494" w:rsidRPr="00F5167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</w:t>
      </w:r>
      <w:r w:rsidR="00111D87" w:rsidRPr="00F5167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Стены деревянные</w:t>
      </w:r>
    </w:p>
    <w:p w14:paraId="201CE87E" w14:textId="6F907188" w:rsidR="00111D87" w:rsidRPr="00111D87" w:rsidRDefault="001502ED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 w:rsidR="00111D87" w:rsidRPr="00111D8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При появлении крена, выпучивания, гниения, поражения домовыми грибками, дереворазрушающими насекомыми, просадок следует вызвать специализированную организацию.</w:t>
      </w:r>
    </w:p>
    <w:p w14:paraId="100FF215" w14:textId="01040FDF" w:rsidR="00111D87" w:rsidRPr="00111D87" w:rsidRDefault="001502ED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111D87" w:rsidRPr="00111D8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 Не допускается осадка засыпки в каркасных стенах более 5 см, повреждение гидроизоляции, разрушение штукатурки и обшивки, высокая воздухопроницаемость, протекание, переохлаждение, увлажнение древесины и теплоизоляции конденсационной и грунтовой влагой должны устраняться по мере выявления, не допуская их дальнейшего развития.</w:t>
      </w:r>
    </w:p>
    <w:p w14:paraId="3BD881BB" w14:textId="10A7B8E7" w:rsidR="00111D87" w:rsidRPr="00F5167E" w:rsidRDefault="00AF6494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F5167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7</w:t>
      </w:r>
      <w:r w:rsidR="00111D87" w:rsidRPr="00F5167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Отделка фасадов</w:t>
      </w:r>
    </w:p>
    <w:p w14:paraId="19F69088" w14:textId="1BFF07B3" w:rsidR="009A7F85" w:rsidRDefault="001502ED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7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111D87" w:rsidRPr="00111D8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1. Местные разрушения облицовки, штукатурки, фактурного и окрасочного слоев, трещины в штукатурке, выкрашивание раствора из швов облицовки, кирпичной и </w:t>
      </w:r>
      <w:proofErr w:type="spellStart"/>
      <w:r w:rsidR="00111D87" w:rsidRPr="00111D8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мелкоблочной</w:t>
      </w:r>
      <w:proofErr w:type="spellEnd"/>
      <w:r w:rsidR="00111D87" w:rsidRPr="00111D8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кладки, разрушение герметизирующих заделок стыков полносборных зданий, повреждение или износ металлических покрытий на выступающих частях стен, разрушение водосточных труб, мокрые и ржавые пятна, потеки и </w:t>
      </w:r>
      <w:proofErr w:type="spellStart"/>
      <w:r w:rsidR="00111D87" w:rsidRPr="00111D8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высолы</w:t>
      </w:r>
      <w:proofErr w:type="spellEnd"/>
      <w:r w:rsidR="00111D87" w:rsidRPr="00111D8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, общее загрязнение поверхности, разрушение парапетов и т.д. должны устраняться по мере выявления, не допуская их дальнейшего развития. </w:t>
      </w:r>
    </w:p>
    <w:p w14:paraId="23137152" w14:textId="5535B78B" w:rsidR="00111D87" w:rsidRPr="00111D87" w:rsidRDefault="001502ED" w:rsidP="00111D8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7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111D87" w:rsidRPr="00111D8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 С появлением на фасадах зданий отслоений и разрушений облицовочных слоев необходимо:</w:t>
      </w:r>
    </w:p>
    <w:p w14:paraId="3BEF2E4E" w14:textId="237002E2" w:rsidR="00111D87" w:rsidRPr="00111D87" w:rsidRDefault="00F5167E" w:rsidP="00111D8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111D87" w:rsidRPr="00111D8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облицовочные плитки и архитектурные детали, потерявшие связь со стеной, немедленно снять;</w:t>
      </w:r>
    </w:p>
    <w:p w14:paraId="61D0462B" w14:textId="1B2B667B" w:rsidR="00111D87" w:rsidRPr="00111D87" w:rsidRDefault="00F5167E" w:rsidP="00111D8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111D87" w:rsidRPr="00111D8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отслоившуюся от поверхности стены штукатурку отбить сразу же после обнаружения отслоения;</w:t>
      </w:r>
    </w:p>
    <w:p w14:paraId="0E20C5AD" w14:textId="6B073002" w:rsidR="00111D87" w:rsidRPr="00111D87" w:rsidRDefault="00F5167E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111D87" w:rsidRPr="00111D8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поврежденные места на фасаде восстановить с заменой всех дефектных архитектурных деталей или их реставрацией.</w:t>
      </w:r>
    </w:p>
    <w:p w14:paraId="1A4C4076" w14:textId="3EAD7E56" w:rsidR="00111D87" w:rsidRPr="00111D87" w:rsidRDefault="001502ED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7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="00111D87" w:rsidRPr="00111D8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Фасады зданий следует очищать и промывать в сроки, установленные в зависимости от материала, состояния поверхностей зданий (степень загрязнения, наличие выколов, разрушение покрытия) и условий эксплуатации.</w:t>
      </w:r>
    </w:p>
    <w:p w14:paraId="7A51B4B2" w14:textId="379A69D5" w:rsidR="00111D87" w:rsidRPr="00111D87" w:rsidRDefault="001502ED" w:rsidP="00111D8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7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111D87" w:rsidRPr="00111D8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Очищать поверхности штукатурок и облицовок из мягких каменных пород, а также архитектурные детали пескоструйным способом не допускается.</w:t>
      </w:r>
    </w:p>
    <w:p w14:paraId="2B8E1BF5" w14:textId="77777777" w:rsidR="00111D87" w:rsidRPr="00111D87" w:rsidRDefault="00111D87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111D8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Поверхности кирпичных стен и стен, облицованных керамическими плитками (камнями) или оштукатуренных цементным раствором, допускается очищать гидропескоструйным способом.</w:t>
      </w:r>
    </w:p>
    <w:p w14:paraId="527FC7D6" w14:textId="624CF0AC" w:rsidR="00111D87" w:rsidRPr="00111D87" w:rsidRDefault="001502ED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7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</w:t>
      </w:r>
      <w:r w:rsidR="00111D87" w:rsidRPr="00111D8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Работы по очистке фасадов выполняются, как правило, специализированными организациями.</w:t>
      </w:r>
    </w:p>
    <w:p w14:paraId="0B2238C2" w14:textId="16847019" w:rsidR="00111D87" w:rsidRDefault="00AF6494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7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.6</w:t>
      </w:r>
      <w:r w:rsidR="00111D87" w:rsidRPr="00111D8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Водоотводящие устройства наружных стен должны иметь необходимые уклоны от стен и обеспечивать от них беспрепятственный отвод атмосферных вод.</w:t>
      </w:r>
    </w:p>
    <w:p w14:paraId="6C883620" w14:textId="07264EA1" w:rsidR="003E21F8" w:rsidRPr="00F5167E" w:rsidRDefault="00AF6494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F5167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8</w:t>
      </w:r>
      <w:r w:rsidR="003E21F8" w:rsidRPr="00F5167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Балконы, лоджии, козырьки, эркеры</w:t>
      </w:r>
    </w:p>
    <w:p w14:paraId="03204C5C" w14:textId="17F58790" w:rsidR="003E21F8" w:rsidRPr="003E21F8" w:rsidRDefault="00AF6494" w:rsidP="003E21F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8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E21F8" w:rsidRPr="003E21F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1. Работники организаций по обслуживанию жилищного фонда обязаны систематически проверять правильность использования балконов, эркеров и лоджий, не допускать размещения в них громоздких и тяжелых вещей, их захламления и загрязнения. Необходимо регулярно разъяснять нанимателям, арендаторам и собственникам жилых помещений и ответственным за коммунальную квартиру правила содержания балконов, эркеров и лоджий</w:t>
      </w:r>
      <w:r w:rsidR="007B700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рекомендовать их своевременную очистку от снега</w:t>
      </w:r>
      <w:r w:rsidR="003E21F8" w:rsidRPr="003E21F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63887766" w14:textId="2DEA7BFA" w:rsidR="003E21F8" w:rsidRPr="003E21F8" w:rsidRDefault="00AF6494" w:rsidP="003E21F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8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E21F8" w:rsidRPr="003E21F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 При обнаружении признаков повреждения несущих конструкций балконов, лоджий,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деформаций.</w:t>
      </w:r>
    </w:p>
    <w:p w14:paraId="52E353C9" w14:textId="77777777" w:rsidR="003E21F8" w:rsidRPr="003E21F8" w:rsidRDefault="003E21F8" w:rsidP="003E21F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E21F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 целью предотвращения разрушения краев балконной (лоджии) плиты или трещин между балконной (лоджии) плитой и стенами из-за попадания атмосферной влаги, металлический слив должен устанавливаться в паз коробки, ширина его должна быть не менее 1,5 толщины </w:t>
      </w:r>
      <w:proofErr w:type="gramStart"/>
      <w:r w:rsidRPr="003E21F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плиты</w:t>
      </w:r>
      <w:proofErr w:type="gramEnd"/>
      <w:r w:rsidRPr="003E21F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он должен быть заведен под гидроизоляционный слой.</w:t>
      </w:r>
    </w:p>
    <w:p w14:paraId="33F20357" w14:textId="77777777" w:rsidR="003E21F8" w:rsidRPr="003E21F8" w:rsidRDefault="003E21F8" w:rsidP="003E21F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E21F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Уклон балконной (лоджии) плиты должен быть не менее 3% от стен здания с организацией отвода воды металлическим фартуком или </w:t>
      </w:r>
      <w:proofErr w:type="spellStart"/>
      <w:r w:rsidRPr="003E21F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зажелезненной</w:t>
      </w:r>
      <w:proofErr w:type="spellEnd"/>
      <w:r w:rsidRPr="003E21F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плитой с капельником с выносом не менее 3-5 см, в торце слив должен быть заделан в тело панели.</w:t>
      </w:r>
    </w:p>
    <w:p w14:paraId="7BDA8B72" w14:textId="77777777" w:rsidR="003E21F8" w:rsidRPr="003E21F8" w:rsidRDefault="003E21F8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E21F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случае аварийного состояния балконов, лоджий и эркеров необходимо закрыть и опломбировать входы на них, провести охранные работы и принять меры по их восстановлению. Работы по ремонту должны выполняться по проекту.</w:t>
      </w:r>
    </w:p>
    <w:p w14:paraId="39CAB31C" w14:textId="1CE2F75C" w:rsidR="003E21F8" w:rsidRPr="003E21F8" w:rsidRDefault="00AF6494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8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E21F8" w:rsidRPr="003E21F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3. Отсутствие или неправильное выполнение сопряжений сливов и гидроизоляционного слоя с конструкциями, потеки на верхней поверхности балконных плит, ослабление крепления и повреждение ограждений балкона и лоджий должны устраняться по мере выявления, не допуская их дальнейшего развития.</w:t>
      </w:r>
    </w:p>
    <w:p w14:paraId="754AF3BD" w14:textId="162A14A7" w:rsidR="003E21F8" w:rsidRPr="003E21F8" w:rsidRDefault="00AF6494" w:rsidP="003E21F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8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3C5D5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B7043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3E21F8" w:rsidRPr="003E21F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Не допускается:</w:t>
      </w:r>
    </w:p>
    <w:p w14:paraId="7210FDC6" w14:textId="77777777" w:rsidR="003E21F8" w:rsidRPr="003E21F8" w:rsidRDefault="003E21F8" w:rsidP="003E21F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E21F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стенах крупнопанельных и крупноблочных зданий расширять и пробивать проемы, а также крепить к панелям наружных стен трамвайные, троллейбусные и другие оттяжки.</w:t>
      </w:r>
    </w:p>
    <w:p w14:paraId="288295D5" w14:textId="77777777" w:rsidR="003E21F8" w:rsidRPr="003E21F8" w:rsidRDefault="003E21F8" w:rsidP="003E21F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E21F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Использование балконов, эркеров и лоджий не по назначению, размещение на них громоздких и тяжелых вещей, их захламление и загрязнение.</w:t>
      </w:r>
    </w:p>
    <w:p w14:paraId="038A73D3" w14:textId="7E810225" w:rsidR="003E21F8" w:rsidRDefault="003E21F8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E21F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Самовольная установка козырьков, эркеров, балконов, лоджий и застройка </w:t>
      </w:r>
      <w:proofErr w:type="spellStart"/>
      <w:r w:rsidRPr="003E21F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межбалконного</w:t>
      </w:r>
      <w:proofErr w:type="spellEnd"/>
      <w:r w:rsidRPr="003E21F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пространства.</w:t>
      </w:r>
    </w:p>
    <w:p w14:paraId="50B9C1B4" w14:textId="72CF567B" w:rsidR="001502ED" w:rsidRPr="00F5167E" w:rsidRDefault="003C5D5F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</w:t>
      </w:r>
      <w:r w:rsidR="001502ED" w:rsidRPr="00F5167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9</w:t>
      </w:r>
      <w:r w:rsidR="001502ED" w:rsidRPr="00F5167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Окна, двери</w:t>
      </w:r>
    </w:p>
    <w:p w14:paraId="7168C5AC" w14:textId="4854B6F5" w:rsidR="001502ED" w:rsidRPr="001502ED" w:rsidRDefault="003C5D5F" w:rsidP="001502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9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.1. Организация по обслуживанию жилищного фонда должна обеспечивать:</w:t>
      </w:r>
    </w:p>
    <w:p w14:paraId="14B761C4" w14:textId="469E3D5D" w:rsidR="001502ED" w:rsidRPr="001502ED" w:rsidRDefault="00F5167E" w:rsidP="001502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исправное состояние окон, дверей;</w:t>
      </w:r>
    </w:p>
    <w:p w14:paraId="3E7FAEB3" w14:textId="3FA503B5" w:rsidR="001502ED" w:rsidRPr="001502ED" w:rsidRDefault="00F5167E" w:rsidP="001502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нормативные воздухо-изоляционные, теплоизоляционные и звукоизоляционные свойства окон, дверей;</w:t>
      </w:r>
    </w:p>
    <w:p w14:paraId="05E8F866" w14:textId="388C1850" w:rsidR="001502ED" w:rsidRPr="001502ED" w:rsidRDefault="00F5167E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периодическую очистку светопрозрачных заполнений.</w:t>
      </w:r>
    </w:p>
    <w:p w14:paraId="47600F73" w14:textId="79DA9E0A" w:rsidR="001502ED" w:rsidRPr="001502ED" w:rsidRDefault="003C5D5F" w:rsidP="001502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9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.2. Неисправности заполнений оконных и дверных проемов:</w:t>
      </w:r>
    </w:p>
    <w:p w14:paraId="10AC5E39" w14:textId="77777777" w:rsidR="001502ED" w:rsidRPr="001502ED" w:rsidRDefault="001502ED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 xml:space="preserve">неплотности по периметру оконных и дверных коробок; зазоры повышенной ширины в притворах переплетов и дверей; разрушение замазки в фальцах; отслоение </w:t>
      </w:r>
      <w:proofErr w:type="spellStart"/>
      <w:r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штапиков</w:t>
      </w:r>
      <w:proofErr w:type="spellEnd"/>
      <w:r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; отсутствие или износ уплотняющих прокладок; загнивание и коробление элементов заполнений; ослабление сопряжений в узлах переплетов и дверных полотен; недостаточный уклон и некачественная заделка краев оконных сливов; отсутствие и ослабление крепления стекол и приборов, отслоение и разрушение окраски оконных коробок, переплетов и дверных полотен; засорение желобов в коробке для стока конденсата, промерзание филенок балконных дверей; проникание атмосферной влаги через заполнение проемов; щели в соединениях отдельных элементов между собой; обледенение отдельных участков окон и балконных дверей, приточных отверстий вентиляционных приборов под подоконниками в крупнопанельных домах следует устранять по мере их накопления, не допуская дальнейшего развития.</w:t>
      </w:r>
    </w:p>
    <w:p w14:paraId="14FA4265" w14:textId="22673F66" w:rsidR="001502ED" w:rsidRPr="001502ED" w:rsidRDefault="003C5D5F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9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.3. Зазоры между стеной и коробкой, создающие высокую воздухопроницаемость или проникание атмосферной влаги, надлежит уплотнять специальными упругими материалами (</w:t>
      </w:r>
      <w:proofErr w:type="spellStart"/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вилатермом</w:t>
      </w:r>
      <w:proofErr w:type="spellEnd"/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пороизолом, просмоленной или смоченной в цементном молоке паклей) с обжатием не менее 30-50% с последующей заделкой цементным раствором.</w:t>
      </w:r>
    </w:p>
    <w:p w14:paraId="0F8AAF07" w14:textId="7E69CBCD" w:rsidR="001502ED" w:rsidRPr="001502ED" w:rsidRDefault="003C5D5F" w:rsidP="001502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9.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4. Окраску оконных переплетов и дверных полотен следует возобновлять не реже, чем через шесть лет (преимущественно совмещать с ремонтом фасада</w:t>
      </w:r>
      <w:r w:rsid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242F3B22" w14:textId="77777777" w:rsidR="001502ED" w:rsidRPr="001502ED" w:rsidRDefault="001502ED" w:rsidP="001502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Весной (после отключения систем отопления) и осенью (до начала отопительного сезона) внутренние и наружные поверхности остекления окон, балконных дверей и входных дверей в подъезды следует очищать от загрязнений, как правило, химическими средствами, а фанерованные дубовым шпоном двери следует периодически циклевать и покрывать лаком.</w:t>
      </w:r>
    </w:p>
    <w:p w14:paraId="64E1E0B9" w14:textId="77777777" w:rsidR="001502ED" w:rsidRPr="001502ED" w:rsidRDefault="001502ED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Все детали входных дверей из цветных или нержавеющих металлов (петли, ручки, нашивные листы, рейки у стекол) должны периодически по мере загрязнения очищаться до блеска, а повреждения - устраняться.</w:t>
      </w:r>
    </w:p>
    <w:p w14:paraId="1AE8D066" w14:textId="1BA4F687" w:rsidR="001502ED" w:rsidRPr="001502ED" w:rsidRDefault="003C5D5F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9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.5. Поврежденную и отслоившуюся по периметру дверных проемов штукатурку следует восстанавливать, а на полу устанавливать дверной останов с необходимым зазором между дверью и стеной.</w:t>
      </w:r>
    </w:p>
    <w:p w14:paraId="4F98DD5C" w14:textId="698B46AD" w:rsidR="001502ED" w:rsidRPr="001502ED" w:rsidRDefault="003C5D5F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9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.6. Стекла входных дверей в подъезд должны быть, как правило, армированные, закрепленные на эластичных резиновых прокладках или защищены решетками.</w:t>
      </w:r>
    </w:p>
    <w:p w14:paraId="26B705E8" w14:textId="023CB88E" w:rsidR="001502ED" w:rsidRPr="001502ED" w:rsidRDefault="003C5D5F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9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.7. Заполнения оконных и дверных проемов, подвергшиеся значительному износу (вследствие гниения, коробления, разрушения в узлах и т.п.), должны заменяться новыми, </w:t>
      </w:r>
      <w:proofErr w:type="spellStart"/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проантисептированными</w:t>
      </w:r>
      <w:proofErr w:type="spellEnd"/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аналогичной конструкции и формы с однотипными приборами. Все поверхности, соприкасающиеся с каменными стенами, должны быть изолированы.</w:t>
      </w:r>
    </w:p>
    <w:p w14:paraId="4BEB0D4C" w14:textId="0EDC3EEB" w:rsidR="001502ED" w:rsidRPr="001502ED" w:rsidRDefault="003C5D5F" w:rsidP="00F5167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9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.8.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материала: поролон (пенополиуретан), антисептированный оргалит, минеральный войлок и т.п.</w:t>
      </w:r>
    </w:p>
    <w:p w14:paraId="5B4049A8" w14:textId="7E4B0C3A" w:rsidR="003E21F8" w:rsidRDefault="003C5D5F" w:rsidP="001502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9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9</w:t>
      </w:r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Изменять рисунок переплета; окрашивать заполнения оконных и дверных проемов снаружи;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фрамуг; применять серную кислоту, хлорную известь и другие гигроскопические материалы для осушки </w:t>
      </w:r>
      <w:proofErr w:type="spellStart"/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межрамных</w:t>
      </w:r>
      <w:proofErr w:type="spellEnd"/>
      <w:r w:rsidR="001502ED" w:rsidRPr="001502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пространств окон с раздельными переплетами не допускается.</w:t>
      </w:r>
    </w:p>
    <w:p w14:paraId="20210123" w14:textId="77777777" w:rsidR="00C803E1" w:rsidRDefault="00C803E1" w:rsidP="001502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78DAE31E" w14:textId="15914DFD" w:rsidR="001502ED" w:rsidRDefault="00C803E1" w:rsidP="001502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  <w:r w:rsidRPr="00C803E1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 xml:space="preserve">2.10. Минимальный перечень работ и услуг по 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содержанию</w:t>
      </w:r>
      <w:r w:rsidRPr="00C803E1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 xml:space="preserve"> фасадов</w:t>
      </w:r>
    </w:p>
    <w:p w14:paraId="02699BEF" w14:textId="77777777" w:rsidR="00C803E1" w:rsidRPr="00C803E1" w:rsidRDefault="00C803E1" w:rsidP="001502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</w:p>
    <w:p w14:paraId="762267B0" w14:textId="77777777" w:rsidR="008811B1" w:rsidRPr="008811B1" w:rsidRDefault="009567A3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6EEC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В соответствии с п. </w:t>
      </w:r>
      <w:r w:rsidR="004F383E" w:rsidRPr="00876EEC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9 ч. 1</w:t>
      </w:r>
      <w:r w:rsidRPr="00876EEC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Постановления Правительства РФ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876EEC">
        <w:rPr>
          <w:rFonts w:eastAsia="Times New Roman" w:cs="Times New Roman"/>
          <w:b/>
          <w:i/>
          <w:color w:val="000000"/>
          <w:kern w:val="0"/>
          <w:sz w:val="26"/>
          <w:szCs w:val="26"/>
          <w:lang w:eastAsia="ru-RU" w:bidi="ar-SA"/>
        </w:rPr>
        <w:t>,</w:t>
      </w:r>
      <w:r w:rsidRPr="009567A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це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лях надлежащего</w:t>
      </w:r>
      <w:r w:rsid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содержания фасадов 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должны выполняться работы:</w:t>
      </w:r>
    </w:p>
    <w:p w14:paraId="20F0CA65" w14:textId="77777777" w:rsidR="004F383E" w:rsidRPr="004F383E" w:rsidRDefault="004F383E" w:rsidP="004F383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14:paraId="5091371E" w14:textId="77777777" w:rsidR="004F383E" w:rsidRPr="004F383E" w:rsidRDefault="004F383E" w:rsidP="004F383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14:paraId="6DFC5D1A" w14:textId="77777777" w:rsidR="004F383E" w:rsidRPr="004F383E" w:rsidRDefault="004F383E" w:rsidP="004F383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14:paraId="058C9B2C" w14:textId="77777777" w:rsidR="004F383E" w:rsidRPr="004F383E" w:rsidRDefault="004F383E" w:rsidP="004F383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14:paraId="7E2989AC" w14:textId="77777777" w:rsidR="004F383E" w:rsidRPr="004F383E" w:rsidRDefault="004F383E" w:rsidP="004F383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14:paraId="1A938F83" w14:textId="77777777" w:rsidR="00871EFE" w:rsidRDefault="004F383E" w:rsidP="004F383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14:paraId="29F54A2A" w14:textId="77777777" w:rsidR="004F383E" w:rsidRDefault="004F383E" w:rsidP="004F383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78779AEE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3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Действия в случае возникновения гарантийного случая</w:t>
      </w:r>
    </w:p>
    <w:p w14:paraId="1F7F831D" w14:textId="77777777" w:rsidR="001B7753" w:rsidRDefault="001B775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395C4387" w14:textId="2CF15F21" w:rsidR="001C564B" w:rsidRPr="0027005D" w:rsidRDefault="001C564B" w:rsidP="001C564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7005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Согласно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договору на выполнение работ по капитальному ремонту общего имущества, гарантия на выполненные работы составляет </w:t>
      </w:r>
      <w:r w:rsidRPr="006945D6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5 лет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а на смонтированное оборудование и материалы согласно срокам завода изготовителя.</w:t>
      </w:r>
    </w:p>
    <w:p w14:paraId="79D5C3AD" w14:textId="77777777" w:rsidR="001B7753" w:rsidRDefault="00967554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Случай </w:t>
      </w:r>
      <w:r w:rsidR="00E11A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признается</w:t>
      </w: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гарантийным, если он является следствием некачественно выполненных работ подрядной организацией.</w:t>
      </w:r>
    </w:p>
    <w:p w14:paraId="76CCBCEC" w14:textId="77777777" w:rsidR="00C73AA9" w:rsidRDefault="00C73AA9" w:rsidP="00C73AA9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ля установления факта того, что работы по капитальному ремонту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(отдельные виды работ) или использованные материалы имеют недостатки (дефекты), с целью дальнейшего ведения претензионной работы с подрядной организацией с соблюдением требований законодательства Российской Федерации, Новосибирской области, организация, осуществляющая управление и содержание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многоквартирного дома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обязана предоставить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Фонд модернизации и развития жилищно-коммунального хозяйства муниципальных образований Новосибирской области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(далее – Фонд)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подтверждающие документы (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акты осмотров,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заключение экспертизы и т.д.), где подробно описываются выявленные недостатки (дефекты) капитального ремонта, а также причины их возникновения.</w:t>
      </w:r>
    </w:p>
    <w:p w14:paraId="27788FCA" w14:textId="77777777" w:rsidR="00C73AA9" w:rsidRDefault="00C73AA9" w:rsidP="00C73AA9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При поступлении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подтверждающи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х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документ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целях установления фактов гарантийного случая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Фондом организуется комиссионный выезд на объект в присутствии всех заинтересованных лиц, в том числе подрядной организации, выполнившей работы по капитальному ремонту. По результатам выезда составляется рекламационный акт с указанием выявленных дефектов/недостатков, причин их возникновения (гарантийный/не гарантийный случай), сроков устранения. В случае признания случая гарантийным, подрядная организация выполняет работы по устранению выявленных недостатков в сроки, указанные в рекламационном акте.</w:t>
      </w:r>
    </w:p>
    <w:p w14:paraId="4D75C843" w14:textId="5730FB25" w:rsidR="00B77AED" w:rsidRDefault="00C73AA9" w:rsidP="00C73AA9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случае, если комиссией установлено, что выявленные недостатки (дефекты) не являются следствием некачественного выполнения работ подрядчиком, то управляющая компания, обслуживающая организация или собственники помещений МКД производят устранение неисправностей за свой счет в установленные рекламационным актом сроки.</w:t>
      </w:r>
    </w:p>
    <w:p w14:paraId="361419B6" w14:textId="77777777" w:rsidR="00967554" w:rsidRPr="00967554" w:rsidRDefault="00FA6496" w:rsidP="00E11A2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</w:p>
    <w:p w14:paraId="3C2B1ACF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lastRenderedPageBreak/>
        <w:t>4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Заключительная часть</w:t>
      </w:r>
    </w:p>
    <w:p w14:paraId="6E81296A" w14:textId="77777777" w:rsidR="00232740" w:rsidRPr="00A00AD6" w:rsidRDefault="00232740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5CB039CF" w14:textId="3D9330CE" w:rsidR="00E940DA" w:rsidRDefault="00E940D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обязательна к исполнению на период гарантийного срока. В случае выявления фактов, связанных с нарушением требований по эксплуатации 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фасада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, согласно данной инструкции, 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гарантия на выполненные работы прекращается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6FA6A665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674A559E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29C38204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sectPr w:rsidR="0076289A" w:rsidSect="00DE05C4">
      <w:pgSz w:w="11906" w:h="16838"/>
      <w:pgMar w:top="709" w:right="85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33766" w14:textId="77777777" w:rsidR="009760B5" w:rsidRDefault="009760B5">
      <w:r>
        <w:separator/>
      </w:r>
    </w:p>
  </w:endnote>
  <w:endnote w:type="continuationSeparator" w:id="0">
    <w:p w14:paraId="3DFCD53F" w14:textId="77777777" w:rsidR="009760B5" w:rsidRDefault="0097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FCD5A" w14:textId="77777777" w:rsidR="009760B5" w:rsidRDefault="009760B5">
      <w:r>
        <w:rPr>
          <w:color w:val="000000"/>
        </w:rPr>
        <w:separator/>
      </w:r>
    </w:p>
  </w:footnote>
  <w:footnote w:type="continuationSeparator" w:id="0">
    <w:p w14:paraId="5DB3F420" w14:textId="77777777" w:rsidR="009760B5" w:rsidRDefault="0097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3CE7"/>
    <w:multiLevelType w:val="hybridMultilevel"/>
    <w:tmpl w:val="28B2A41E"/>
    <w:lvl w:ilvl="0" w:tplc="50B2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33AF3"/>
    <w:multiLevelType w:val="hybridMultilevel"/>
    <w:tmpl w:val="3A54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5135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8086F"/>
    <w:multiLevelType w:val="hybridMultilevel"/>
    <w:tmpl w:val="529E0B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09C4A09"/>
    <w:multiLevelType w:val="hybridMultilevel"/>
    <w:tmpl w:val="062C1A80"/>
    <w:lvl w:ilvl="0" w:tplc="1F7084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82B3262"/>
    <w:multiLevelType w:val="hybridMultilevel"/>
    <w:tmpl w:val="12D6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A0F10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4258E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B82"/>
    <w:multiLevelType w:val="hybridMultilevel"/>
    <w:tmpl w:val="B8A4F5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6590CF8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14757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53925">
    <w:abstractNumId w:val="5"/>
  </w:num>
  <w:num w:numId="2" w16cid:durableId="1959137131">
    <w:abstractNumId w:val="1"/>
  </w:num>
  <w:num w:numId="3" w16cid:durableId="229275206">
    <w:abstractNumId w:val="4"/>
  </w:num>
  <w:num w:numId="4" w16cid:durableId="2107115885">
    <w:abstractNumId w:val="3"/>
  </w:num>
  <w:num w:numId="5" w16cid:durableId="194392946">
    <w:abstractNumId w:val="8"/>
  </w:num>
  <w:num w:numId="6" w16cid:durableId="1430616103">
    <w:abstractNumId w:val="6"/>
  </w:num>
  <w:num w:numId="7" w16cid:durableId="40330880">
    <w:abstractNumId w:val="2"/>
  </w:num>
  <w:num w:numId="8" w16cid:durableId="149757250">
    <w:abstractNumId w:val="10"/>
  </w:num>
  <w:num w:numId="9" w16cid:durableId="896088367">
    <w:abstractNumId w:val="7"/>
  </w:num>
  <w:num w:numId="10" w16cid:durableId="400443655">
    <w:abstractNumId w:val="9"/>
  </w:num>
  <w:num w:numId="11" w16cid:durableId="19604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4C"/>
    <w:rsid w:val="0000640A"/>
    <w:rsid w:val="00015833"/>
    <w:rsid w:val="000234FD"/>
    <w:rsid w:val="00043775"/>
    <w:rsid w:val="00043DCF"/>
    <w:rsid w:val="00052E46"/>
    <w:rsid w:val="0005667F"/>
    <w:rsid w:val="00061798"/>
    <w:rsid w:val="00062BB5"/>
    <w:rsid w:val="0006701D"/>
    <w:rsid w:val="00071014"/>
    <w:rsid w:val="00071A3D"/>
    <w:rsid w:val="00083FD3"/>
    <w:rsid w:val="00090081"/>
    <w:rsid w:val="000903ED"/>
    <w:rsid w:val="00090548"/>
    <w:rsid w:val="00097149"/>
    <w:rsid w:val="000A0113"/>
    <w:rsid w:val="000A5914"/>
    <w:rsid w:val="000A61B2"/>
    <w:rsid w:val="000D15EF"/>
    <w:rsid w:val="000F20D3"/>
    <w:rsid w:val="000F6AAA"/>
    <w:rsid w:val="00101339"/>
    <w:rsid w:val="00111795"/>
    <w:rsid w:val="00111D87"/>
    <w:rsid w:val="001131F4"/>
    <w:rsid w:val="0012201C"/>
    <w:rsid w:val="001234EF"/>
    <w:rsid w:val="00134B83"/>
    <w:rsid w:val="00136583"/>
    <w:rsid w:val="00137BF0"/>
    <w:rsid w:val="00143E6D"/>
    <w:rsid w:val="001502ED"/>
    <w:rsid w:val="00161F53"/>
    <w:rsid w:val="0016698F"/>
    <w:rsid w:val="00173545"/>
    <w:rsid w:val="00180727"/>
    <w:rsid w:val="001844B0"/>
    <w:rsid w:val="00184ECF"/>
    <w:rsid w:val="00196F5B"/>
    <w:rsid w:val="001972DA"/>
    <w:rsid w:val="00197F4D"/>
    <w:rsid w:val="001A756A"/>
    <w:rsid w:val="001A7DC4"/>
    <w:rsid w:val="001B26D3"/>
    <w:rsid w:val="001B274E"/>
    <w:rsid w:val="001B5678"/>
    <w:rsid w:val="001B743E"/>
    <w:rsid w:val="001B7753"/>
    <w:rsid w:val="001C1FD5"/>
    <w:rsid w:val="001C4A6F"/>
    <w:rsid w:val="001C4FDC"/>
    <w:rsid w:val="001C564B"/>
    <w:rsid w:val="001D47FF"/>
    <w:rsid w:val="001D726D"/>
    <w:rsid w:val="001D76D4"/>
    <w:rsid w:val="001F400E"/>
    <w:rsid w:val="00201BAC"/>
    <w:rsid w:val="002043E7"/>
    <w:rsid w:val="0020476B"/>
    <w:rsid w:val="00206D67"/>
    <w:rsid w:val="00217F4C"/>
    <w:rsid w:val="002310AA"/>
    <w:rsid w:val="0023215D"/>
    <w:rsid w:val="00232740"/>
    <w:rsid w:val="00232A4E"/>
    <w:rsid w:val="00234E82"/>
    <w:rsid w:val="00246634"/>
    <w:rsid w:val="00262165"/>
    <w:rsid w:val="00263945"/>
    <w:rsid w:val="002A4BF8"/>
    <w:rsid w:val="002B0850"/>
    <w:rsid w:val="002C2CE2"/>
    <w:rsid w:val="002C48E6"/>
    <w:rsid w:val="002C6CF3"/>
    <w:rsid w:val="002D236C"/>
    <w:rsid w:val="002E0F93"/>
    <w:rsid w:val="002E6F0B"/>
    <w:rsid w:val="002F332B"/>
    <w:rsid w:val="002F6B10"/>
    <w:rsid w:val="002F7D62"/>
    <w:rsid w:val="00303035"/>
    <w:rsid w:val="00303B64"/>
    <w:rsid w:val="00321742"/>
    <w:rsid w:val="003245EC"/>
    <w:rsid w:val="00327071"/>
    <w:rsid w:val="003370E4"/>
    <w:rsid w:val="003418CA"/>
    <w:rsid w:val="00342FA3"/>
    <w:rsid w:val="0036503F"/>
    <w:rsid w:val="00365049"/>
    <w:rsid w:val="003745E2"/>
    <w:rsid w:val="003776C2"/>
    <w:rsid w:val="00391E48"/>
    <w:rsid w:val="003955D3"/>
    <w:rsid w:val="003A3EC6"/>
    <w:rsid w:val="003B2E2D"/>
    <w:rsid w:val="003B7104"/>
    <w:rsid w:val="003C5D5F"/>
    <w:rsid w:val="003D4218"/>
    <w:rsid w:val="003E21F8"/>
    <w:rsid w:val="003E7063"/>
    <w:rsid w:val="003F0DF5"/>
    <w:rsid w:val="003F1563"/>
    <w:rsid w:val="003F3688"/>
    <w:rsid w:val="003F7400"/>
    <w:rsid w:val="00404C20"/>
    <w:rsid w:val="00410A4A"/>
    <w:rsid w:val="004134DB"/>
    <w:rsid w:val="004175DD"/>
    <w:rsid w:val="00423C5F"/>
    <w:rsid w:val="004311BF"/>
    <w:rsid w:val="00435B8F"/>
    <w:rsid w:val="00437F28"/>
    <w:rsid w:val="004408D5"/>
    <w:rsid w:val="0044485A"/>
    <w:rsid w:val="004571B8"/>
    <w:rsid w:val="00464A10"/>
    <w:rsid w:val="00467B33"/>
    <w:rsid w:val="00475AF1"/>
    <w:rsid w:val="0047671B"/>
    <w:rsid w:val="00476784"/>
    <w:rsid w:val="004772A4"/>
    <w:rsid w:val="00480E67"/>
    <w:rsid w:val="004838EF"/>
    <w:rsid w:val="004A3C2C"/>
    <w:rsid w:val="004B4A8D"/>
    <w:rsid w:val="004D1C84"/>
    <w:rsid w:val="004D2549"/>
    <w:rsid w:val="004D426C"/>
    <w:rsid w:val="004D684C"/>
    <w:rsid w:val="004E60B9"/>
    <w:rsid w:val="004E657B"/>
    <w:rsid w:val="004F383E"/>
    <w:rsid w:val="004F7746"/>
    <w:rsid w:val="00504D22"/>
    <w:rsid w:val="00505F42"/>
    <w:rsid w:val="0051039A"/>
    <w:rsid w:val="00512B11"/>
    <w:rsid w:val="005174FC"/>
    <w:rsid w:val="00531533"/>
    <w:rsid w:val="005320E8"/>
    <w:rsid w:val="005332A2"/>
    <w:rsid w:val="0054074E"/>
    <w:rsid w:val="00545F3C"/>
    <w:rsid w:val="00546335"/>
    <w:rsid w:val="0054719D"/>
    <w:rsid w:val="005524A2"/>
    <w:rsid w:val="0055596E"/>
    <w:rsid w:val="005560B1"/>
    <w:rsid w:val="005572A4"/>
    <w:rsid w:val="005577AB"/>
    <w:rsid w:val="0056095C"/>
    <w:rsid w:val="00560D35"/>
    <w:rsid w:val="0056174B"/>
    <w:rsid w:val="005711F0"/>
    <w:rsid w:val="00596222"/>
    <w:rsid w:val="005A0CE1"/>
    <w:rsid w:val="005B0F1A"/>
    <w:rsid w:val="005C7C98"/>
    <w:rsid w:val="005D176C"/>
    <w:rsid w:val="005D22DA"/>
    <w:rsid w:val="005D3B49"/>
    <w:rsid w:val="005D7A1B"/>
    <w:rsid w:val="005E6A9D"/>
    <w:rsid w:val="005F506B"/>
    <w:rsid w:val="00611943"/>
    <w:rsid w:val="00612706"/>
    <w:rsid w:val="00614049"/>
    <w:rsid w:val="006146E2"/>
    <w:rsid w:val="00617711"/>
    <w:rsid w:val="00622A95"/>
    <w:rsid w:val="006259FE"/>
    <w:rsid w:val="00631AE6"/>
    <w:rsid w:val="0064452D"/>
    <w:rsid w:val="00645C9C"/>
    <w:rsid w:val="00653EE2"/>
    <w:rsid w:val="006545E4"/>
    <w:rsid w:val="00655B2A"/>
    <w:rsid w:val="006574B6"/>
    <w:rsid w:val="006747DB"/>
    <w:rsid w:val="0068064E"/>
    <w:rsid w:val="006909EC"/>
    <w:rsid w:val="00690EFE"/>
    <w:rsid w:val="0069596B"/>
    <w:rsid w:val="006B1C7B"/>
    <w:rsid w:val="006C6665"/>
    <w:rsid w:val="006D1935"/>
    <w:rsid w:val="006D3780"/>
    <w:rsid w:val="006D5721"/>
    <w:rsid w:val="006E0A7F"/>
    <w:rsid w:val="006E3275"/>
    <w:rsid w:val="006F6CD3"/>
    <w:rsid w:val="007105F9"/>
    <w:rsid w:val="00714C0E"/>
    <w:rsid w:val="00725D46"/>
    <w:rsid w:val="00734503"/>
    <w:rsid w:val="007410AA"/>
    <w:rsid w:val="00746962"/>
    <w:rsid w:val="007556E9"/>
    <w:rsid w:val="00757F88"/>
    <w:rsid w:val="00760188"/>
    <w:rsid w:val="00761A88"/>
    <w:rsid w:val="007627D4"/>
    <w:rsid w:val="0076289A"/>
    <w:rsid w:val="007631BF"/>
    <w:rsid w:val="00777367"/>
    <w:rsid w:val="00782655"/>
    <w:rsid w:val="00784330"/>
    <w:rsid w:val="007B2D1C"/>
    <w:rsid w:val="007B700C"/>
    <w:rsid w:val="007C63E4"/>
    <w:rsid w:val="007D1837"/>
    <w:rsid w:val="007D1C2F"/>
    <w:rsid w:val="007E1794"/>
    <w:rsid w:val="007E642E"/>
    <w:rsid w:val="007F1DC0"/>
    <w:rsid w:val="007F1E7F"/>
    <w:rsid w:val="007F1EB4"/>
    <w:rsid w:val="007F6086"/>
    <w:rsid w:val="007F6360"/>
    <w:rsid w:val="00811CBA"/>
    <w:rsid w:val="00824FAE"/>
    <w:rsid w:val="00827D53"/>
    <w:rsid w:val="008303C8"/>
    <w:rsid w:val="0083430C"/>
    <w:rsid w:val="008373E4"/>
    <w:rsid w:val="00840FD4"/>
    <w:rsid w:val="00843B1B"/>
    <w:rsid w:val="0084573A"/>
    <w:rsid w:val="0084701A"/>
    <w:rsid w:val="008470EF"/>
    <w:rsid w:val="00851118"/>
    <w:rsid w:val="00852162"/>
    <w:rsid w:val="00871EFE"/>
    <w:rsid w:val="00876BFB"/>
    <w:rsid w:val="00876EEC"/>
    <w:rsid w:val="0088030F"/>
    <w:rsid w:val="008811B1"/>
    <w:rsid w:val="0088349E"/>
    <w:rsid w:val="00890FF8"/>
    <w:rsid w:val="0089470F"/>
    <w:rsid w:val="008A64A3"/>
    <w:rsid w:val="008A7053"/>
    <w:rsid w:val="008C4655"/>
    <w:rsid w:val="008D1C6B"/>
    <w:rsid w:val="008E06AE"/>
    <w:rsid w:val="008E6291"/>
    <w:rsid w:val="008E70A1"/>
    <w:rsid w:val="008F01BF"/>
    <w:rsid w:val="008F5081"/>
    <w:rsid w:val="00901B74"/>
    <w:rsid w:val="00904424"/>
    <w:rsid w:val="00911D52"/>
    <w:rsid w:val="00917429"/>
    <w:rsid w:val="0092018B"/>
    <w:rsid w:val="00946C6A"/>
    <w:rsid w:val="00950653"/>
    <w:rsid w:val="009567A3"/>
    <w:rsid w:val="00961B33"/>
    <w:rsid w:val="00967554"/>
    <w:rsid w:val="0097318E"/>
    <w:rsid w:val="00974D9D"/>
    <w:rsid w:val="00975A03"/>
    <w:rsid w:val="009760B5"/>
    <w:rsid w:val="0097786C"/>
    <w:rsid w:val="009878C7"/>
    <w:rsid w:val="00994477"/>
    <w:rsid w:val="009A6B91"/>
    <w:rsid w:val="009A7F85"/>
    <w:rsid w:val="009B4E96"/>
    <w:rsid w:val="009B4F5C"/>
    <w:rsid w:val="009C4D9C"/>
    <w:rsid w:val="009D0042"/>
    <w:rsid w:val="009D6BB0"/>
    <w:rsid w:val="009E0CEF"/>
    <w:rsid w:val="009E619C"/>
    <w:rsid w:val="009E75E7"/>
    <w:rsid w:val="009F25FF"/>
    <w:rsid w:val="009F70D5"/>
    <w:rsid w:val="009F7D5D"/>
    <w:rsid w:val="00A00AD6"/>
    <w:rsid w:val="00A03788"/>
    <w:rsid w:val="00A04A60"/>
    <w:rsid w:val="00A178D4"/>
    <w:rsid w:val="00A21EED"/>
    <w:rsid w:val="00A24280"/>
    <w:rsid w:val="00A30A9A"/>
    <w:rsid w:val="00A37506"/>
    <w:rsid w:val="00A377E2"/>
    <w:rsid w:val="00A42E1A"/>
    <w:rsid w:val="00A4302C"/>
    <w:rsid w:val="00A51B63"/>
    <w:rsid w:val="00A51EEB"/>
    <w:rsid w:val="00A53B17"/>
    <w:rsid w:val="00A546EF"/>
    <w:rsid w:val="00A57F4A"/>
    <w:rsid w:val="00A70D0F"/>
    <w:rsid w:val="00A746F8"/>
    <w:rsid w:val="00A74960"/>
    <w:rsid w:val="00A82360"/>
    <w:rsid w:val="00A824B2"/>
    <w:rsid w:val="00A84ADE"/>
    <w:rsid w:val="00A92C60"/>
    <w:rsid w:val="00A96463"/>
    <w:rsid w:val="00AA134C"/>
    <w:rsid w:val="00AA306F"/>
    <w:rsid w:val="00AA55E8"/>
    <w:rsid w:val="00AB3C18"/>
    <w:rsid w:val="00AB5E0F"/>
    <w:rsid w:val="00AB61B6"/>
    <w:rsid w:val="00AD2429"/>
    <w:rsid w:val="00AE4689"/>
    <w:rsid w:val="00AE6BB6"/>
    <w:rsid w:val="00AE7EB3"/>
    <w:rsid w:val="00AF49D4"/>
    <w:rsid w:val="00AF548E"/>
    <w:rsid w:val="00AF5A79"/>
    <w:rsid w:val="00AF6494"/>
    <w:rsid w:val="00B058B2"/>
    <w:rsid w:val="00B111F4"/>
    <w:rsid w:val="00B1405B"/>
    <w:rsid w:val="00B158B9"/>
    <w:rsid w:val="00B22C49"/>
    <w:rsid w:val="00B27D82"/>
    <w:rsid w:val="00B32156"/>
    <w:rsid w:val="00B42D0D"/>
    <w:rsid w:val="00B5000C"/>
    <w:rsid w:val="00B5775B"/>
    <w:rsid w:val="00B7043F"/>
    <w:rsid w:val="00B74245"/>
    <w:rsid w:val="00B77AED"/>
    <w:rsid w:val="00B83873"/>
    <w:rsid w:val="00B8648A"/>
    <w:rsid w:val="00B95463"/>
    <w:rsid w:val="00BA251E"/>
    <w:rsid w:val="00BB37D0"/>
    <w:rsid w:val="00BD4CF8"/>
    <w:rsid w:val="00BD7DBB"/>
    <w:rsid w:val="00BE520C"/>
    <w:rsid w:val="00BE597E"/>
    <w:rsid w:val="00C01A91"/>
    <w:rsid w:val="00C0334B"/>
    <w:rsid w:val="00C04F40"/>
    <w:rsid w:val="00C0790B"/>
    <w:rsid w:val="00C13F4B"/>
    <w:rsid w:val="00C17866"/>
    <w:rsid w:val="00C306C7"/>
    <w:rsid w:val="00C33F8B"/>
    <w:rsid w:val="00C41065"/>
    <w:rsid w:val="00C533E6"/>
    <w:rsid w:val="00C557F4"/>
    <w:rsid w:val="00C6131F"/>
    <w:rsid w:val="00C631CA"/>
    <w:rsid w:val="00C66623"/>
    <w:rsid w:val="00C73AA9"/>
    <w:rsid w:val="00C743D6"/>
    <w:rsid w:val="00C76464"/>
    <w:rsid w:val="00C803E1"/>
    <w:rsid w:val="00C874F2"/>
    <w:rsid w:val="00C94602"/>
    <w:rsid w:val="00C9671E"/>
    <w:rsid w:val="00CB024C"/>
    <w:rsid w:val="00CB2D69"/>
    <w:rsid w:val="00CC3E1C"/>
    <w:rsid w:val="00CD1FCD"/>
    <w:rsid w:val="00CE2525"/>
    <w:rsid w:val="00CF5480"/>
    <w:rsid w:val="00CF5D99"/>
    <w:rsid w:val="00D06C8E"/>
    <w:rsid w:val="00D07095"/>
    <w:rsid w:val="00D102B3"/>
    <w:rsid w:val="00D127DF"/>
    <w:rsid w:val="00D143D5"/>
    <w:rsid w:val="00D20CFD"/>
    <w:rsid w:val="00D51B7A"/>
    <w:rsid w:val="00D6279A"/>
    <w:rsid w:val="00D64031"/>
    <w:rsid w:val="00D70288"/>
    <w:rsid w:val="00D70B8C"/>
    <w:rsid w:val="00D81E25"/>
    <w:rsid w:val="00D873E4"/>
    <w:rsid w:val="00D87DE1"/>
    <w:rsid w:val="00DB63EA"/>
    <w:rsid w:val="00DB7A3D"/>
    <w:rsid w:val="00DE05C4"/>
    <w:rsid w:val="00DE3471"/>
    <w:rsid w:val="00E11A23"/>
    <w:rsid w:val="00E27F38"/>
    <w:rsid w:val="00E30157"/>
    <w:rsid w:val="00E310EE"/>
    <w:rsid w:val="00E32D3C"/>
    <w:rsid w:val="00E40C50"/>
    <w:rsid w:val="00E426B7"/>
    <w:rsid w:val="00E57ECA"/>
    <w:rsid w:val="00E810A3"/>
    <w:rsid w:val="00E81C2B"/>
    <w:rsid w:val="00E82A63"/>
    <w:rsid w:val="00E92737"/>
    <w:rsid w:val="00E940DA"/>
    <w:rsid w:val="00E9774D"/>
    <w:rsid w:val="00EB3DE0"/>
    <w:rsid w:val="00EB4F34"/>
    <w:rsid w:val="00EC15FA"/>
    <w:rsid w:val="00EC5FB5"/>
    <w:rsid w:val="00EC7DC3"/>
    <w:rsid w:val="00ED1E08"/>
    <w:rsid w:val="00EE0903"/>
    <w:rsid w:val="00EF16AD"/>
    <w:rsid w:val="00EF221E"/>
    <w:rsid w:val="00EF6682"/>
    <w:rsid w:val="00F0632B"/>
    <w:rsid w:val="00F06E9A"/>
    <w:rsid w:val="00F11658"/>
    <w:rsid w:val="00F15218"/>
    <w:rsid w:val="00F213F1"/>
    <w:rsid w:val="00F24D2F"/>
    <w:rsid w:val="00F375F6"/>
    <w:rsid w:val="00F43408"/>
    <w:rsid w:val="00F5167E"/>
    <w:rsid w:val="00F53BF5"/>
    <w:rsid w:val="00F550D3"/>
    <w:rsid w:val="00F56BE3"/>
    <w:rsid w:val="00F611FB"/>
    <w:rsid w:val="00F62B03"/>
    <w:rsid w:val="00F74CD8"/>
    <w:rsid w:val="00F823BE"/>
    <w:rsid w:val="00F82555"/>
    <w:rsid w:val="00F83655"/>
    <w:rsid w:val="00F90CBC"/>
    <w:rsid w:val="00FA1B27"/>
    <w:rsid w:val="00FA2FDF"/>
    <w:rsid w:val="00FA329B"/>
    <w:rsid w:val="00FA6496"/>
    <w:rsid w:val="00FA70A4"/>
    <w:rsid w:val="00FB4754"/>
    <w:rsid w:val="00FC3C9D"/>
    <w:rsid w:val="00FC727F"/>
    <w:rsid w:val="00FD3EB3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A00C"/>
  <w15:docId w15:val="{D92983E1-E5D6-4553-A04B-F80BEBAD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090548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AE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  <w:style w:type="paragraph" w:customStyle="1" w:styleId="ConsNonformat">
    <w:name w:val="ConsNonformat"/>
    <w:pPr>
      <w:autoSpaceDE w:val="0"/>
      <w:ind w:right="19772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8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9">
    <w:name w:val="List Paragraph"/>
    <w:basedOn w:val="a"/>
    <w:uiPriority w:val="99"/>
    <w:qFormat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74696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E7063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90548"/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character" w:customStyle="1" w:styleId="ff1">
    <w:name w:val="ff1"/>
    <w:basedOn w:val="a0"/>
    <w:rsid w:val="00090548"/>
  </w:style>
  <w:style w:type="table" w:customStyle="1" w:styleId="11">
    <w:name w:val="Сетка таблицы1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645C9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8E06AE"/>
    <w:rPr>
      <w:rFonts w:asciiTheme="majorHAnsi" w:eastAsiaTheme="majorEastAsia" w:hAnsiTheme="majorHAnsi"/>
      <w:i/>
      <w:iCs/>
      <w:color w:val="1F4D78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C82C-5ADF-4A56-A1D5-B189F01C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8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Юрченко Евгений Владимирович</cp:lastModifiedBy>
  <cp:revision>24</cp:revision>
  <cp:lastPrinted>2019-12-24T12:14:00Z</cp:lastPrinted>
  <dcterms:created xsi:type="dcterms:W3CDTF">2019-12-25T11:56:00Z</dcterms:created>
  <dcterms:modified xsi:type="dcterms:W3CDTF">2024-07-10T01:53:00Z</dcterms:modified>
</cp:coreProperties>
</file>